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D4D" w:rsidRPr="00727BC8" w:rsidRDefault="00727BC8" w:rsidP="00727BC8">
      <w:pPr>
        <w:jc w:val="center"/>
        <w:rPr>
          <w:b/>
          <w:sz w:val="24"/>
          <w:szCs w:val="24"/>
        </w:rPr>
      </w:pPr>
      <w:r w:rsidRPr="00727BC8">
        <w:rPr>
          <w:b/>
          <w:sz w:val="24"/>
          <w:szCs w:val="24"/>
        </w:rPr>
        <w:t xml:space="preserve">Loop Holes </w:t>
      </w:r>
    </w:p>
    <w:p w:rsidR="00727BC8" w:rsidRDefault="00727BC8" w:rsidP="00727BC8">
      <w:r>
        <w:t xml:space="preserve">*Each witness has a great and supportive testimony or affidavit for their intended side of the trial. However, being the purpose of mock trial, each witness might also have downside/weakness that should be exposed to the jury by the opposing side. As </w:t>
      </w:r>
      <w:r w:rsidRPr="00727BC8">
        <w:rPr>
          <w:i/>
        </w:rPr>
        <w:t>witnesses</w:t>
      </w:r>
      <w:r>
        <w:t xml:space="preserve">, find the loop holes in your case and present them to your side’s attorneys so that they can avoid them or learn how to divert the attention away from them. Likewise, </w:t>
      </w:r>
      <w:r w:rsidR="00D627D7">
        <w:rPr>
          <w:i/>
        </w:rPr>
        <w:t>attorney</w:t>
      </w:r>
      <w:r w:rsidR="00D627D7" w:rsidRPr="00D627D7">
        <w:rPr>
          <w:i/>
        </w:rPr>
        <w:t>s</w:t>
      </w:r>
      <w:r w:rsidRPr="00D627D7">
        <w:rPr>
          <w:i/>
        </w:rPr>
        <w:t>,</w:t>
      </w:r>
      <w:r>
        <w:t xml:space="preserve"> look at the opposing side’s witness testimony’s and find weaknesses in their credibility. It is your job to expose these weaknesses in cross-examination.</w:t>
      </w:r>
      <w:r>
        <w:tab/>
      </w:r>
    </w:p>
    <w:tbl>
      <w:tblPr>
        <w:tblStyle w:val="TableGrid"/>
        <w:tblW w:w="0" w:type="auto"/>
        <w:tblLook w:val="04A0"/>
      </w:tblPr>
      <w:tblGrid>
        <w:gridCol w:w="1957"/>
        <w:gridCol w:w="2060"/>
        <w:gridCol w:w="1747"/>
        <w:gridCol w:w="2060"/>
        <w:gridCol w:w="1752"/>
      </w:tblGrid>
      <w:tr w:rsidR="00727BC8" w:rsidTr="00727BC8">
        <w:tc>
          <w:tcPr>
            <w:tcW w:w="9576" w:type="dxa"/>
            <w:gridSpan w:val="5"/>
            <w:shd w:val="pct20" w:color="auto" w:fill="auto"/>
          </w:tcPr>
          <w:p w:rsidR="00727BC8" w:rsidRPr="00727BC8" w:rsidRDefault="00727BC8" w:rsidP="00727BC8">
            <w:pPr>
              <w:jc w:val="center"/>
              <w:rPr>
                <w:b/>
                <w:sz w:val="24"/>
                <w:szCs w:val="24"/>
              </w:rPr>
            </w:pPr>
            <w:r>
              <w:rPr>
                <w:b/>
                <w:sz w:val="24"/>
                <w:szCs w:val="24"/>
              </w:rPr>
              <w:t>Your Witnesses:</w:t>
            </w:r>
          </w:p>
        </w:tc>
      </w:tr>
      <w:tr w:rsidR="00727BC8" w:rsidTr="00727BC8">
        <w:tc>
          <w:tcPr>
            <w:tcW w:w="1957" w:type="dxa"/>
          </w:tcPr>
          <w:p w:rsidR="00727BC8" w:rsidRPr="00727BC8" w:rsidRDefault="00727BC8" w:rsidP="00727BC8">
            <w:pPr>
              <w:jc w:val="center"/>
              <w:rPr>
                <w:b/>
              </w:rPr>
            </w:pPr>
            <w:r w:rsidRPr="00727BC8">
              <w:rPr>
                <w:b/>
              </w:rPr>
              <w:t>Name of Witness:</w:t>
            </w:r>
          </w:p>
        </w:tc>
        <w:tc>
          <w:tcPr>
            <w:tcW w:w="2060" w:type="dxa"/>
          </w:tcPr>
          <w:p w:rsidR="00727BC8" w:rsidRPr="00727BC8" w:rsidRDefault="00727BC8" w:rsidP="00727BC8">
            <w:pPr>
              <w:jc w:val="center"/>
              <w:rPr>
                <w:b/>
              </w:rPr>
            </w:pPr>
            <w:r w:rsidRPr="00727BC8">
              <w:rPr>
                <w:b/>
              </w:rPr>
              <w:t xml:space="preserve">Key “pros” of </w:t>
            </w:r>
            <w:r>
              <w:rPr>
                <w:b/>
              </w:rPr>
              <w:t xml:space="preserve">his/her </w:t>
            </w:r>
            <w:r w:rsidRPr="00727BC8">
              <w:rPr>
                <w:b/>
              </w:rPr>
              <w:t>testimony:</w:t>
            </w:r>
          </w:p>
        </w:tc>
        <w:tc>
          <w:tcPr>
            <w:tcW w:w="1747" w:type="dxa"/>
          </w:tcPr>
          <w:p w:rsidR="00727BC8" w:rsidRPr="00727BC8" w:rsidRDefault="00727BC8" w:rsidP="00727BC8">
            <w:pPr>
              <w:jc w:val="center"/>
              <w:rPr>
                <w:b/>
              </w:rPr>
            </w:pPr>
            <w:r w:rsidRPr="00727BC8">
              <w:rPr>
                <w:b/>
              </w:rPr>
              <w:t>How will you highlight these “pros”?</w:t>
            </w:r>
          </w:p>
        </w:tc>
        <w:tc>
          <w:tcPr>
            <w:tcW w:w="2060" w:type="dxa"/>
          </w:tcPr>
          <w:p w:rsidR="00727BC8" w:rsidRPr="00727BC8" w:rsidRDefault="00727BC8" w:rsidP="00727BC8">
            <w:pPr>
              <w:jc w:val="center"/>
              <w:rPr>
                <w:b/>
              </w:rPr>
            </w:pPr>
            <w:r w:rsidRPr="00727BC8">
              <w:rPr>
                <w:b/>
              </w:rPr>
              <w:t xml:space="preserve">Key “cons” of </w:t>
            </w:r>
            <w:r>
              <w:rPr>
                <w:b/>
              </w:rPr>
              <w:t xml:space="preserve">his/her </w:t>
            </w:r>
            <w:r w:rsidRPr="00727BC8">
              <w:rPr>
                <w:b/>
              </w:rPr>
              <w:t>testimony:</w:t>
            </w:r>
          </w:p>
        </w:tc>
        <w:tc>
          <w:tcPr>
            <w:tcW w:w="1752" w:type="dxa"/>
          </w:tcPr>
          <w:p w:rsidR="00727BC8" w:rsidRPr="00727BC8" w:rsidRDefault="00727BC8" w:rsidP="00727BC8">
            <w:pPr>
              <w:jc w:val="center"/>
              <w:rPr>
                <w:b/>
              </w:rPr>
            </w:pPr>
            <w:r w:rsidRPr="00727BC8">
              <w:rPr>
                <w:b/>
              </w:rPr>
              <w:t>How will you combat these “cons”?</w:t>
            </w:r>
          </w:p>
        </w:tc>
      </w:tr>
      <w:tr w:rsidR="00727BC8" w:rsidTr="00727BC8">
        <w:tc>
          <w:tcPr>
            <w:tcW w:w="1957" w:type="dxa"/>
          </w:tcPr>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tc>
        <w:tc>
          <w:tcPr>
            <w:tcW w:w="2060" w:type="dxa"/>
          </w:tcPr>
          <w:p w:rsidR="00727BC8" w:rsidRDefault="00727BC8" w:rsidP="00727BC8"/>
        </w:tc>
        <w:tc>
          <w:tcPr>
            <w:tcW w:w="1747" w:type="dxa"/>
          </w:tcPr>
          <w:p w:rsidR="00727BC8" w:rsidRDefault="00727BC8" w:rsidP="00727BC8"/>
        </w:tc>
        <w:tc>
          <w:tcPr>
            <w:tcW w:w="2060" w:type="dxa"/>
          </w:tcPr>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tc>
        <w:tc>
          <w:tcPr>
            <w:tcW w:w="1752" w:type="dxa"/>
          </w:tcPr>
          <w:p w:rsidR="00727BC8" w:rsidRDefault="00727BC8" w:rsidP="00727BC8"/>
          <w:p w:rsidR="00D627D7" w:rsidRDefault="00D627D7" w:rsidP="00727BC8"/>
          <w:p w:rsidR="00D627D7" w:rsidRDefault="00D627D7" w:rsidP="00727BC8"/>
          <w:p w:rsidR="00D627D7" w:rsidRDefault="00D627D7" w:rsidP="00727BC8"/>
          <w:p w:rsidR="00D627D7" w:rsidRDefault="00D627D7" w:rsidP="00727BC8"/>
          <w:p w:rsidR="00D627D7" w:rsidRDefault="00D627D7" w:rsidP="00727BC8"/>
          <w:p w:rsidR="00D627D7" w:rsidRDefault="00D627D7" w:rsidP="00727BC8"/>
          <w:p w:rsidR="00D627D7" w:rsidRDefault="00D627D7" w:rsidP="00727BC8"/>
          <w:p w:rsidR="00D627D7" w:rsidRDefault="00D627D7" w:rsidP="00727BC8"/>
          <w:p w:rsidR="00D627D7" w:rsidRDefault="00D627D7" w:rsidP="00727BC8"/>
          <w:p w:rsidR="00D627D7" w:rsidRDefault="00D627D7" w:rsidP="00727BC8"/>
        </w:tc>
      </w:tr>
      <w:tr w:rsidR="00727BC8" w:rsidTr="00727BC8">
        <w:tc>
          <w:tcPr>
            <w:tcW w:w="1957" w:type="dxa"/>
          </w:tcPr>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tc>
        <w:tc>
          <w:tcPr>
            <w:tcW w:w="2060" w:type="dxa"/>
          </w:tcPr>
          <w:p w:rsidR="00727BC8" w:rsidRDefault="00727BC8" w:rsidP="00727BC8"/>
        </w:tc>
        <w:tc>
          <w:tcPr>
            <w:tcW w:w="1747" w:type="dxa"/>
          </w:tcPr>
          <w:p w:rsidR="00727BC8" w:rsidRDefault="00727BC8" w:rsidP="00727BC8"/>
        </w:tc>
        <w:tc>
          <w:tcPr>
            <w:tcW w:w="2060" w:type="dxa"/>
          </w:tcPr>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tc>
        <w:tc>
          <w:tcPr>
            <w:tcW w:w="1752" w:type="dxa"/>
          </w:tcPr>
          <w:p w:rsidR="00727BC8" w:rsidRDefault="00727BC8" w:rsidP="00727BC8"/>
          <w:p w:rsidR="00D627D7" w:rsidRDefault="00D627D7" w:rsidP="00727BC8"/>
          <w:p w:rsidR="00D627D7" w:rsidRDefault="00D627D7" w:rsidP="00727BC8"/>
          <w:p w:rsidR="00D627D7" w:rsidRDefault="00D627D7" w:rsidP="00727BC8"/>
          <w:p w:rsidR="00D627D7" w:rsidRDefault="00D627D7" w:rsidP="00727BC8"/>
          <w:p w:rsidR="00D627D7" w:rsidRDefault="00D627D7" w:rsidP="00727BC8"/>
          <w:p w:rsidR="00D627D7" w:rsidRDefault="00D627D7" w:rsidP="00727BC8"/>
          <w:p w:rsidR="00D627D7" w:rsidRDefault="00D627D7" w:rsidP="00727BC8"/>
          <w:p w:rsidR="00D627D7" w:rsidRDefault="00D627D7" w:rsidP="00727BC8"/>
        </w:tc>
      </w:tr>
      <w:tr w:rsidR="00727BC8" w:rsidTr="00727BC8">
        <w:tc>
          <w:tcPr>
            <w:tcW w:w="1957" w:type="dxa"/>
            <w:tcBorders>
              <w:bottom w:val="single" w:sz="4" w:space="0" w:color="000000" w:themeColor="text1"/>
            </w:tcBorders>
          </w:tcPr>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tc>
        <w:tc>
          <w:tcPr>
            <w:tcW w:w="2060" w:type="dxa"/>
            <w:tcBorders>
              <w:bottom w:val="single" w:sz="4" w:space="0" w:color="000000" w:themeColor="text1"/>
            </w:tcBorders>
          </w:tcPr>
          <w:p w:rsidR="00727BC8" w:rsidRDefault="00727BC8" w:rsidP="00727BC8"/>
        </w:tc>
        <w:tc>
          <w:tcPr>
            <w:tcW w:w="1747" w:type="dxa"/>
            <w:tcBorders>
              <w:bottom w:val="single" w:sz="4" w:space="0" w:color="000000" w:themeColor="text1"/>
            </w:tcBorders>
          </w:tcPr>
          <w:p w:rsidR="00727BC8" w:rsidRDefault="00727BC8" w:rsidP="00727BC8"/>
        </w:tc>
        <w:tc>
          <w:tcPr>
            <w:tcW w:w="2060" w:type="dxa"/>
            <w:tcBorders>
              <w:bottom w:val="single" w:sz="4" w:space="0" w:color="000000" w:themeColor="text1"/>
            </w:tcBorders>
          </w:tcPr>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p w:rsidR="00727BC8" w:rsidRDefault="00727BC8" w:rsidP="00727BC8"/>
        </w:tc>
        <w:tc>
          <w:tcPr>
            <w:tcW w:w="1752" w:type="dxa"/>
            <w:tcBorders>
              <w:bottom w:val="single" w:sz="4" w:space="0" w:color="000000" w:themeColor="text1"/>
            </w:tcBorders>
          </w:tcPr>
          <w:p w:rsidR="00727BC8" w:rsidRDefault="00727BC8" w:rsidP="00727BC8"/>
          <w:p w:rsidR="00D627D7" w:rsidRDefault="00D627D7" w:rsidP="00727BC8"/>
          <w:p w:rsidR="00D627D7" w:rsidRDefault="00D627D7" w:rsidP="00727BC8"/>
          <w:p w:rsidR="00D627D7" w:rsidRDefault="00D627D7" w:rsidP="00727BC8"/>
          <w:p w:rsidR="00D627D7" w:rsidRDefault="00D627D7" w:rsidP="00727BC8"/>
          <w:p w:rsidR="00D627D7" w:rsidRDefault="00D627D7" w:rsidP="00727BC8"/>
          <w:p w:rsidR="00D627D7" w:rsidRDefault="00D627D7" w:rsidP="00727BC8"/>
          <w:p w:rsidR="00D627D7" w:rsidRDefault="00D627D7" w:rsidP="00727BC8"/>
          <w:p w:rsidR="00D627D7" w:rsidRDefault="00D627D7" w:rsidP="00727BC8"/>
          <w:p w:rsidR="00D627D7" w:rsidRDefault="00D627D7" w:rsidP="00727BC8"/>
          <w:p w:rsidR="00D627D7" w:rsidRDefault="00D627D7" w:rsidP="00727BC8"/>
        </w:tc>
      </w:tr>
      <w:tr w:rsidR="00727BC8" w:rsidTr="00727BC8">
        <w:tc>
          <w:tcPr>
            <w:tcW w:w="9576" w:type="dxa"/>
            <w:gridSpan w:val="5"/>
            <w:shd w:val="pct20" w:color="auto" w:fill="auto"/>
          </w:tcPr>
          <w:p w:rsidR="00727BC8" w:rsidRPr="00727BC8" w:rsidRDefault="00727BC8" w:rsidP="00727BC8">
            <w:pPr>
              <w:jc w:val="center"/>
              <w:rPr>
                <w:b/>
                <w:sz w:val="24"/>
                <w:szCs w:val="24"/>
              </w:rPr>
            </w:pPr>
            <w:r>
              <w:rPr>
                <w:b/>
                <w:sz w:val="24"/>
                <w:szCs w:val="24"/>
              </w:rPr>
              <w:lastRenderedPageBreak/>
              <w:t>Your Opponents Witnesses:</w:t>
            </w:r>
          </w:p>
        </w:tc>
      </w:tr>
      <w:tr w:rsidR="00727BC8" w:rsidTr="00111E57">
        <w:tc>
          <w:tcPr>
            <w:tcW w:w="1957" w:type="dxa"/>
          </w:tcPr>
          <w:p w:rsidR="00727BC8" w:rsidRPr="00727BC8" w:rsidRDefault="00727BC8" w:rsidP="00111E57">
            <w:pPr>
              <w:jc w:val="center"/>
              <w:rPr>
                <w:b/>
              </w:rPr>
            </w:pPr>
            <w:r w:rsidRPr="00727BC8">
              <w:rPr>
                <w:b/>
              </w:rPr>
              <w:t>Name of Witness:</w:t>
            </w:r>
          </w:p>
        </w:tc>
        <w:tc>
          <w:tcPr>
            <w:tcW w:w="2060" w:type="dxa"/>
          </w:tcPr>
          <w:p w:rsidR="00727BC8" w:rsidRPr="00727BC8" w:rsidRDefault="00ED2D32" w:rsidP="00111E57">
            <w:pPr>
              <w:jc w:val="center"/>
              <w:rPr>
                <w:b/>
              </w:rPr>
            </w:pPr>
            <w:r>
              <w:rPr>
                <w:b/>
              </w:rPr>
              <w:t>Key “pros</w:t>
            </w:r>
            <w:r w:rsidR="00727BC8" w:rsidRPr="00727BC8">
              <w:rPr>
                <w:b/>
              </w:rPr>
              <w:t xml:space="preserve">” of </w:t>
            </w:r>
            <w:r w:rsidR="00727BC8">
              <w:rPr>
                <w:b/>
              </w:rPr>
              <w:t xml:space="preserve">his/her </w:t>
            </w:r>
            <w:r w:rsidR="00727BC8" w:rsidRPr="00727BC8">
              <w:rPr>
                <w:b/>
              </w:rPr>
              <w:t>testimony:</w:t>
            </w:r>
          </w:p>
        </w:tc>
        <w:tc>
          <w:tcPr>
            <w:tcW w:w="1747" w:type="dxa"/>
          </w:tcPr>
          <w:p w:rsidR="00727BC8" w:rsidRPr="00727BC8" w:rsidRDefault="00ED2D32" w:rsidP="00111E57">
            <w:pPr>
              <w:jc w:val="center"/>
              <w:rPr>
                <w:b/>
              </w:rPr>
            </w:pPr>
            <w:r>
              <w:rPr>
                <w:b/>
              </w:rPr>
              <w:t>How will you combat</w:t>
            </w:r>
            <w:r w:rsidR="00727BC8" w:rsidRPr="00727BC8">
              <w:rPr>
                <w:b/>
              </w:rPr>
              <w:t xml:space="preserve"> these “pros”?</w:t>
            </w:r>
          </w:p>
        </w:tc>
        <w:tc>
          <w:tcPr>
            <w:tcW w:w="2060" w:type="dxa"/>
          </w:tcPr>
          <w:p w:rsidR="00727BC8" w:rsidRPr="00727BC8" w:rsidRDefault="00727BC8" w:rsidP="00111E57">
            <w:pPr>
              <w:jc w:val="center"/>
              <w:rPr>
                <w:b/>
              </w:rPr>
            </w:pPr>
            <w:r w:rsidRPr="00727BC8">
              <w:rPr>
                <w:b/>
              </w:rPr>
              <w:t xml:space="preserve">Key “cons” of </w:t>
            </w:r>
            <w:r>
              <w:rPr>
                <w:b/>
              </w:rPr>
              <w:t xml:space="preserve">his/her </w:t>
            </w:r>
            <w:r w:rsidRPr="00727BC8">
              <w:rPr>
                <w:b/>
              </w:rPr>
              <w:t>testimony:</w:t>
            </w:r>
          </w:p>
        </w:tc>
        <w:tc>
          <w:tcPr>
            <w:tcW w:w="1752" w:type="dxa"/>
          </w:tcPr>
          <w:p w:rsidR="00727BC8" w:rsidRPr="00727BC8" w:rsidRDefault="00727BC8" w:rsidP="00111E57">
            <w:pPr>
              <w:jc w:val="center"/>
              <w:rPr>
                <w:b/>
              </w:rPr>
            </w:pPr>
            <w:r w:rsidRPr="00727BC8">
              <w:rPr>
                <w:b/>
              </w:rPr>
              <w:t xml:space="preserve">How will you </w:t>
            </w:r>
            <w:r w:rsidR="00ED2D32">
              <w:rPr>
                <w:b/>
              </w:rPr>
              <w:t>highlight</w:t>
            </w:r>
            <w:r w:rsidRPr="00727BC8">
              <w:rPr>
                <w:b/>
              </w:rPr>
              <w:t xml:space="preserve"> these “cons”?</w:t>
            </w:r>
          </w:p>
        </w:tc>
      </w:tr>
      <w:tr w:rsidR="00727BC8" w:rsidTr="00111E57">
        <w:tc>
          <w:tcPr>
            <w:tcW w:w="1957" w:type="dxa"/>
          </w:tcPr>
          <w:p w:rsidR="00727BC8" w:rsidRDefault="00727BC8" w:rsidP="00111E57"/>
          <w:p w:rsidR="00727BC8" w:rsidRDefault="00727BC8" w:rsidP="00111E57"/>
          <w:p w:rsidR="00727BC8" w:rsidRDefault="00727BC8" w:rsidP="00111E57"/>
          <w:p w:rsidR="00727BC8" w:rsidRDefault="00727BC8" w:rsidP="00111E57"/>
          <w:p w:rsidR="00727BC8" w:rsidRDefault="00727BC8" w:rsidP="00111E57"/>
          <w:p w:rsidR="00727BC8" w:rsidRDefault="00727BC8" w:rsidP="00111E57"/>
          <w:p w:rsidR="00727BC8" w:rsidRDefault="00727BC8" w:rsidP="00111E57"/>
          <w:p w:rsidR="00727BC8" w:rsidRDefault="00727BC8" w:rsidP="00111E57"/>
          <w:p w:rsidR="00727BC8" w:rsidRDefault="00727BC8" w:rsidP="00111E57"/>
          <w:p w:rsidR="00727BC8" w:rsidRDefault="00727BC8" w:rsidP="00111E57"/>
        </w:tc>
        <w:tc>
          <w:tcPr>
            <w:tcW w:w="2060" w:type="dxa"/>
          </w:tcPr>
          <w:p w:rsidR="00727BC8" w:rsidRDefault="00727BC8" w:rsidP="00111E57"/>
        </w:tc>
        <w:tc>
          <w:tcPr>
            <w:tcW w:w="1747" w:type="dxa"/>
          </w:tcPr>
          <w:p w:rsidR="00727BC8" w:rsidRDefault="00727BC8" w:rsidP="00111E57"/>
        </w:tc>
        <w:tc>
          <w:tcPr>
            <w:tcW w:w="2060" w:type="dxa"/>
          </w:tcPr>
          <w:p w:rsidR="00727BC8" w:rsidRDefault="00727BC8" w:rsidP="00111E57"/>
        </w:tc>
        <w:tc>
          <w:tcPr>
            <w:tcW w:w="1752" w:type="dxa"/>
          </w:tcPr>
          <w:p w:rsidR="00727BC8" w:rsidRDefault="00727BC8" w:rsidP="00111E57"/>
        </w:tc>
      </w:tr>
      <w:tr w:rsidR="00727BC8" w:rsidTr="00111E57">
        <w:tc>
          <w:tcPr>
            <w:tcW w:w="1957" w:type="dxa"/>
          </w:tcPr>
          <w:p w:rsidR="00727BC8" w:rsidRDefault="00727BC8" w:rsidP="00111E57"/>
          <w:p w:rsidR="00727BC8" w:rsidRDefault="00727BC8" w:rsidP="00111E57"/>
          <w:p w:rsidR="00727BC8" w:rsidRDefault="00727BC8" w:rsidP="00111E57"/>
          <w:p w:rsidR="00727BC8" w:rsidRDefault="00727BC8" w:rsidP="00111E57"/>
          <w:p w:rsidR="00727BC8" w:rsidRDefault="00727BC8" w:rsidP="00111E57"/>
          <w:p w:rsidR="00727BC8" w:rsidRDefault="00727BC8" w:rsidP="00111E57"/>
          <w:p w:rsidR="00727BC8" w:rsidRDefault="00727BC8" w:rsidP="00111E57"/>
          <w:p w:rsidR="00727BC8" w:rsidRDefault="00727BC8" w:rsidP="00111E57"/>
          <w:p w:rsidR="00727BC8" w:rsidRDefault="00727BC8" w:rsidP="00111E57"/>
          <w:p w:rsidR="00727BC8" w:rsidRDefault="00727BC8" w:rsidP="00111E57"/>
          <w:p w:rsidR="00727BC8" w:rsidRDefault="00727BC8" w:rsidP="00111E57"/>
        </w:tc>
        <w:tc>
          <w:tcPr>
            <w:tcW w:w="2060" w:type="dxa"/>
          </w:tcPr>
          <w:p w:rsidR="00727BC8" w:rsidRDefault="00727BC8" w:rsidP="00111E57"/>
        </w:tc>
        <w:tc>
          <w:tcPr>
            <w:tcW w:w="1747" w:type="dxa"/>
          </w:tcPr>
          <w:p w:rsidR="00727BC8" w:rsidRDefault="00727BC8" w:rsidP="00111E57"/>
        </w:tc>
        <w:tc>
          <w:tcPr>
            <w:tcW w:w="2060" w:type="dxa"/>
          </w:tcPr>
          <w:p w:rsidR="00727BC8" w:rsidRDefault="00727BC8" w:rsidP="00111E57"/>
        </w:tc>
        <w:tc>
          <w:tcPr>
            <w:tcW w:w="1752" w:type="dxa"/>
          </w:tcPr>
          <w:p w:rsidR="00727BC8" w:rsidRDefault="00727BC8" w:rsidP="00111E57"/>
        </w:tc>
      </w:tr>
      <w:tr w:rsidR="00727BC8" w:rsidTr="00111E57">
        <w:tc>
          <w:tcPr>
            <w:tcW w:w="1957" w:type="dxa"/>
            <w:tcBorders>
              <w:bottom w:val="single" w:sz="4" w:space="0" w:color="000000" w:themeColor="text1"/>
            </w:tcBorders>
          </w:tcPr>
          <w:p w:rsidR="00727BC8" w:rsidRDefault="00727BC8" w:rsidP="00111E57"/>
          <w:p w:rsidR="00727BC8" w:rsidRDefault="00727BC8" w:rsidP="00111E57"/>
          <w:p w:rsidR="00727BC8" w:rsidRDefault="00727BC8" w:rsidP="00111E57"/>
          <w:p w:rsidR="00727BC8" w:rsidRDefault="00727BC8" w:rsidP="00111E57"/>
          <w:p w:rsidR="00727BC8" w:rsidRDefault="00727BC8" w:rsidP="00111E57"/>
          <w:p w:rsidR="00727BC8" w:rsidRDefault="00727BC8" w:rsidP="00111E57"/>
          <w:p w:rsidR="00727BC8" w:rsidRDefault="00727BC8" w:rsidP="00111E57"/>
          <w:p w:rsidR="00727BC8" w:rsidRDefault="00727BC8" w:rsidP="00111E57"/>
          <w:p w:rsidR="00727BC8" w:rsidRDefault="00727BC8" w:rsidP="00111E57"/>
          <w:p w:rsidR="00727BC8" w:rsidRDefault="00727BC8" w:rsidP="00111E57"/>
          <w:p w:rsidR="00727BC8" w:rsidRDefault="00727BC8" w:rsidP="00111E57"/>
        </w:tc>
        <w:tc>
          <w:tcPr>
            <w:tcW w:w="2060" w:type="dxa"/>
            <w:tcBorders>
              <w:bottom w:val="single" w:sz="4" w:space="0" w:color="000000" w:themeColor="text1"/>
            </w:tcBorders>
          </w:tcPr>
          <w:p w:rsidR="00727BC8" w:rsidRDefault="00727BC8" w:rsidP="00111E57"/>
        </w:tc>
        <w:tc>
          <w:tcPr>
            <w:tcW w:w="1747" w:type="dxa"/>
            <w:tcBorders>
              <w:bottom w:val="single" w:sz="4" w:space="0" w:color="000000" w:themeColor="text1"/>
            </w:tcBorders>
          </w:tcPr>
          <w:p w:rsidR="00727BC8" w:rsidRDefault="00727BC8" w:rsidP="00111E57"/>
        </w:tc>
        <w:tc>
          <w:tcPr>
            <w:tcW w:w="2060" w:type="dxa"/>
            <w:tcBorders>
              <w:bottom w:val="single" w:sz="4" w:space="0" w:color="000000" w:themeColor="text1"/>
            </w:tcBorders>
          </w:tcPr>
          <w:p w:rsidR="00727BC8" w:rsidRDefault="00727BC8" w:rsidP="00111E57"/>
        </w:tc>
        <w:tc>
          <w:tcPr>
            <w:tcW w:w="1752" w:type="dxa"/>
            <w:tcBorders>
              <w:bottom w:val="single" w:sz="4" w:space="0" w:color="000000" w:themeColor="text1"/>
            </w:tcBorders>
          </w:tcPr>
          <w:p w:rsidR="00727BC8" w:rsidRDefault="00727BC8" w:rsidP="00111E57"/>
        </w:tc>
      </w:tr>
    </w:tbl>
    <w:p w:rsidR="00727BC8" w:rsidRDefault="00727BC8" w:rsidP="00727BC8"/>
    <w:p w:rsidR="00D627D7" w:rsidRPr="00D627D7" w:rsidRDefault="00D627D7" w:rsidP="00D627D7">
      <w:pPr>
        <w:jc w:val="center"/>
        <w:rPr>
          <w:b/>
        </w:rPr>
      </w:pPr>
      <w:r w:rsidRPr="00D627D7">
        <w:rPr>
          <w:b/>
        </w:rPr>
        <w:t>***Remember, “</w:t>
      </w:r>
      <w:proofErr w:type="gramStart"/>
      <w:r w:rsidRPr="00D627D7">
        <w:rPr>
          <w:b/>
        </w:rPr>
        <w:t>get</w:t>
      </w:r>
      <w:proofErr w:type="gramEnd"/>
      <w:r w:rsidRPr="00D627D7">
        <w:rPr>
          <w:b/>
        </w:rPr>
        <w:t xml:space="preserve"> the jury to see the bear that you want them to see”***</w:t>
      </w:r>
    </w:p>
    <w:p w:rsidR="00D627D7" w:rsidRPr="00D627D7" w:rsidRDefault="00D627D7" w:rsidP="00727BC8">
      <w:pPr>
        <w:rPr>
          <w:b/>
        </w:rPr>
      </w:pPr>
      <w:r w:rsidRPr="00D627D7">
        <w:rPr>
          <w:b/>
        </w:rPr>
        <w:t>Whom do you represent?</w:t>
      </w:r>
    </w:p>
    <w:p w:rsidR="00D627D7" w:rsidRPr="00D627D7" w:rsidRDefault="00D627D7" w:rsidP="00727BC8">
      <w:pPr>
        <w:rPr>
          <w:b/>
        </w:rPr>
      </w:pPr>
      <w:r w:rsidRPr="00D627D7">
        <w:rPr>
          <w:b/>
        </w:rPr>
        <w:t>What outcome do you want?</w:t>
      </w:r>
    </w:p>
    <w:p w:rsidR="00D627D7" w:rsidRPr="00D627D7" w:rsidRDefault="00D627D7" w:rsidP="00727BC8">
      <w:pPr>
        <w:rPr>
          <w:b/>
        </w:rPr>
      </w:pPr>
      <w:r w:rsidRPr="00D627D7">
        <w:rPr>
          <w:b/>
        </w:rPr>
        <w:t>What evidence do you have?</w:t>
      </w:r>
    </w:p>
    <w:p w:rsidR="00D627D7" w:rsidRDefault="00D627D7" w:rsidP="00727BC8"/>
    <w:sectPr w:rsidR="00D627D7" w:rsidSect="00D627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single" w:sz="24" w:space="24" w:color="000000" w:themeColor="text1"/>
        <w:left w:val="single" w:sz="24" w:space="24" w:color="000000" w:themeColor="text1"/>
        <w:bottom w:val="single" w:sz="24" w:space="24" w:color="000000" w:themeColor="text1"/>
        <w:right w:val="single" w:sz="24" w:space="24" w:color="000000" w:themeColor="text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BC8" w:rsidRDefault="00727BC8" w:rsidP="00727BC8">
      <w:pPr>
        <w:spacing w:after="0" w:line="240" w:lineRule="auto"/>
      </w:pPr>
      <w:r>
        <w:separator/>
      </w:r>
    </w:p>
  </w:endnote>
  <w:endnote w:type="continuationSeparator" w:id="0">
    <w:p w:rsidR="00727BC8" w:rsidRDefault="00727BC8" w:rsidP="00727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1C" w:rsidRDefault="00D322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1C" w:rsidRDefault="00D322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1C" w:rsidRDefault="00D322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BC8" w:rsidRDefault="00727BC8" w:rsidP="00727BC8">
      <w:pPr>
        <w:spacing w:after="0" w:line="240" w:lineRule="auto"/>
      </w:pPr>
      <w:r>
        <w:separator/>
      </w:r>
    </w:p>
  </w:footnote>
  <w:footnote w:type="continuationSeparator" w:id="0">
    <w:p w:rsidR="00727BC8" w:rsidRDefault="00727BC8" w:rsidP="00727B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1C" w:rsidRDefault="00D322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C8" w:rsidRDefault="00ED2D32">
    <w:pPr>
      <w:pStyle w:val="Header"/>
    </w:pPr>
    <w:r>
      <w:t xml:space="preserve">Debate I and </w:t>
    </w:r>
    <w:r w:rsidR="00D3221C">
      <w:t xml:space="preserve">Honors Debate II- </w:t>
    </w:r>
    <w:r w:rsidR="00D3221C">
      <w:t>Snell</w:t>
    </w:r>
  </w:p>
  <w:p w:rsidR="00ED2D32" w:rsidRDefault="00ED2D32">
    <w:pPr>
      <w:pStyle w:val="Header"/>
    </w:pPr>
    <w:r>
      <w:t>Mock Trial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1C" w:rsidRDefault="00D322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727BC8"/>
    <w:rsid w:val="003D374C"/>
    <w:rsid w:val="00727BC8"/>
    <w:rsid w:val="00A550FE"/>
    <w:rsid w:val="00B938AB"/>
    <w:rsid w:val="00D3221C"/>
    <w:rsid w:val="00D627D7"/>
    <w:rsid w:val="00D86973"/>
    <w:rsid w:val="00ED2D32"/>
    <w:rsid w:val="00F77D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D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B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27B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7BC8"/>
  </w:style>
  <w:style w:type="paragraph" w:styleId="Footer">
    <w:name w:val="footer"/>
    <w:basedOn w:val="Normal"/>
    <w:link w:val="FooterChar"/>
    <w:uiPriority w:val="99"/>
    <w:semiHidden/>
    <w:unhideWhenUsed/>
    <w:rsid w:val="00727B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7B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2012-10-30T13:38:00Z</cp:lastPrinted>
  <dcterms:created xsi:type="dcterms:W3CDTF">2010-11-04T15:23:00Z</dcterms:created>
  <dcterms:modified xsi:type="dcterms:W3CDTF">2012-10-30T13:38:00Z</dcterms:modified>
</cp:coreProperties>
</file>